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60C" w:rsidRPr="0008760C" w:rsidRDefault="0008760C" w:rsidP="0008760C">
      <w:pPr>
        <w:shd w:val="clear" w:color="auto" w:fill="FFFFFF"/>
        <w:spacing w:after="120" w:line="300" w:lineRule="atLeast"/>
        <w:outlineLvl w:val="0"/>
        <w:rPr>
          <w:rFonts w:ascii="Arial" w:eastAsia="Times New Roman" w:hAnsi="Arial" w:cs="Arial"/>
          <w:b/>
          <w:bCs/>
          <w:color w:val="424242"/>
          <w:kern w:val="36"/>
          <w:sz w:val="54"/>
          <w:szCs w:val="54"/>
          <w:lang w:eastAsia="fr-FR"/>
        </w:rPr>
      </w:pPr>
      <w:r w:rsidRPr="0008760C">
        <w:rPr>
          <w:rFonts w:ascii="Arial" w:eastAsia="Times New Roman" w:hAnsi="Arial" w:cs="Arial"/>
          <w:b/>
          <w:bCs/>
          <w:color w:val="424242"/>
          <w:kern w:val="36"/>
          <w:sz w:val="54"/>
          <w:szCs w:val="54"/>
          <w:lang w:eastAsia="fr-FR"/>
        </w:rPr>
        <w:t xml:space="preserve">Avis complet sur le ventilateur sèche-linge </w:t>
      </w:r>
      <w:proofErr w:type="spellStart"/>
      <w:r w:rsidRPr="0008760C">
        <w:rPr>
          <w:rFonts w:ascii="Arial" w:eastAsia="Times New Roman" w:hAnsi="Arial" w:cs="Arial"/>
          <w:b/>
          <w:bCs/>
          <w:color w:val="424242"/>
          <w:kern w:val="36"/>
          <w:sz w:val="54"/>
          <w:szCs w:val="54"/>
          <w:lang w:eastAsia="fr-FR"/>
        </w:rPr>
        <w:t>Amphora</w:t>
      </w:r>
      <w:proofErr w:type="spellEnd"/>
    </w:p>
    <w:p w:rsidR="0008760C" w:rsidRPr="0008760C" w:rsidRDefault="0008760C" w:rsidP="0008760C">
      <w:pPr>
        <w:shd w:val="clear" w:color="auto" w:fill="FFFFFF"/>
        <w:spacing w:after="0" w:line="324" w:lineRule="atLeast"/>
        <w:textAlignment w:val="baseline"/>
        <w:rPr>
          <w:rFonts w:ascii="Arial" w:eastAsia="Times New Roman" w:hAnsi="Arial" w:cs="Arial"/>
          <w:color w:val="424242"/>
          <w:sz w:val="24"/>
          <w:szCs w:val="24"/>
          <w:lang w:eastAsia="fr-FR"/>
        </w:rPr>
      </w:pPr>
      <w:r w:rsidRPr="0008760C">
        <w:rPr>
          <w:rFonts w:ascii="Arial" w:eastAsia="Times New Roman" w:hAnsi="Arial" w:cs="Arial"/>
          <w:color w:val="424242"/>
          <w:sz w:val="24"/>
          <w:szCs w:val="24"/>
          <w:lang w:eastAsia="fr-FR"/>
        </w:rPr>
        <w:t xml:space="preserve">De nos jours, il est assez difficile de faire sécher son linge lorsque l’on n’a pas de sèche-linge. La solution la moins chère est de se procurer un étendoir à linge. Mais il est vrai que pendant les saisons hivernales, le linge a parfois bien du mal à sécher à cause du temps. Mais cela </w:t>
      </w:r>
      <w:proofErr w:type="gramStart"/>
      <w:r w:rsidRPr="0008760C">
        <w:rPr>
          <w:rFonts w:ascii="Arial" w:eastAsia="Times New Roman" w:hAnsi="Arial" w:cs="Arial"/>
          <w:color w:val="424242"/>
          <w:sz w:val="24"/>
          <w:szCs w:val="24"/>
          <w:lang w:eastAsia="fr-FR"/>
        </w:rPr>
        <w:t>c’est</w:t>
      </w:r>
      <w:proofErr w:type="gramEnd"/>
      <w:r w:rsidRPr="0008760C">
        <w:rPr>
          <w:rFonts w:ascii="Arial" w:eastAsia="Times New Roman" w:hAnsi="Arial" w:cs="Arial"/>
          <w:color w:val="424242"/>
          <w:sz w:val="24"/>
          <w:szCs w:val="24"/>
          <w:lang w:eastAsia="fr-FR"/>
        </w:rPr>
        <w:t xml:space="preserve"> terminé ! Car nous avons une solution infaillible pour que vos vêtements puissent sécher naturellement à l’intérieur. Il s’agit du ventilateur sèche-linge, en avez-vous déjà entendu parler ? Si toutefois vous venez tout juste de découvrir cet appareil, alors sachez que cet équipement de dernière génération vous offre la possibilité de sécher votre linge d’une façon beaucoup plus rapide et naturelle. L’atout de cet appareil est le fait qu’il soit économique et écologique à la fois. Aujourd’hui, nous avons eu la chance de découvrir un modèle de </w:t>
      </w:r>
      <w:hyperlink r:id="rId5" w:history="1">
        <w:r w:rsidRPr="0008760C">
          <w:rPr>
            <w:rFonts w:ascii="Arial" w:eastAsia="Times New Roman" w:hAnsi="Arial" w:cs="Arial"/>
            <w:b/>
            <w:bCs/>
            <w:color w:val="0000FF"/>
            <w:sz w:val="24"/>
            <w:szCs w:val="24"/>
            <w:u w:val="single"/>
            <w:lang w:eastAsia="fr-FR"/>
          </w:rPr>
          <w:t>ventilateur sèche-linge</w:t>
        </w:r>
      </w:hyperlink>
      <w:r w:rsidRPr="0008760C">
        <w:rPr>
          <w:rFonts w:ascii="Arial" w:eastAsia="Times New Roman" w:hAnsi="Arial" w:cs="Arial"/>
          <w:color w:val="424242"/>
          <w:sz w:val="24"/>
          <w:szCs w:val="24"/>
          <w:lang w:eastAsia="fr-FR"/>
        </w:rPr>
        <w:t> très intéressant. Il s’agit du modèle provenant de la marque</w:t>
      </w:r>
      <w:hyperlink r:id="rId6" w:history="1">
        <w:r w:rsidRPr="0008760C">
          <w:rPr>
            <w:rFonts w:ascii="Arial" w:eastAsia="Times New Roman" w:hAnsi="Arial" w:cs="Arial"/>
            <w:b/>
            <w:bCs/>
            <w:color w:val="0000FF"/>
            <w:sz w:val="24"/>
            <w:szCs w:val="24"/>
            <w:u w:val="single"/>
            <w:lang w:eastAsia="fr-FR"/>
          </w:rPr>
          <w:t> </w:t>
        </w:r>
        <w:proofErr w:type="spellStart"/>
        <w:r w:rsidRPr="0008760C">
          <w:rPr>
            <w:rFonts w:ascii="Arial" w:eastAsia="Times New Roman" w:hAnsi="Arial" w:cs="Arial"/>
            <w:b/>
            <w:bCs/>
            <w:color w:val="0000FF"/>
            <w:sz w:val="24"/>
            <w:szCs w:val="24"/>
            <w:u w:val="single"/>
            <w:lang w:eastAsia="fr-FR"/>
          </w:rPr>
          <w:t>Amphora</w:t>
        </w:r>
        <w:proofErr w:type="spellEnd"/>
      </w:hyperlink>
      <w:r w:rsidRPr="0008760C">
        <w:rPr>
          <w:rFonts w:ascii="Arial" w:eastAsia="Times New Roman" w:hAnsi="Arial" w:cs="Arial"/>
          <w:color w:val="424242"/>
          <w:sz w:val="24"/>
          <w:szCs w:val="24"/>
          <w:lang w:eastAsia="fr-FR"/>
        </w:rPr>
        <w:t xml:space="preserve">. Désormais, finit d’angoisser lorsque vous rentrerez chez vous après le travail en vous demandant si votre linge est bien sec ou non, </w:t>
      </w:r>
      <w:proofErr w:type="gramStart"/>
      <w:r w:rsidRPr="0008760C">
        <w:rPr>
          <w:rFonts w:ascii="Arial" w:eastAsia="Times New Roman" w:hAnsi="Arial" w:cs="Arial"/>
          <w:color w:val="424242"/>
          <w:sz w:val="24"/>
          <w:szCs w:val="24"/>
          <w:lang w:eastAsia="fr-FR"/>
        </w:rPr>
        <w:t>puisque avec</w:t>
      </w:r>
      <w:proofErr w:type="gramEnd"/>
      <w:r w:rsidRPr="0008760C">
        <w:rPr>
          <w:rFonts w:ascii="Arial" w:eastAsia="Times New Roman" w:hAnsi="Arial" w:cs="Arial"/>
          <w:color w:val="424242"/>
          <w:sz w:val="24"/>
          <w:szCs w:val="24"/>
          <w:lang w:eastAsia="fr-FR"/>
        </w:rPr>
        <w:t xml:space="preserve"> cet appareil votre linge sera prêt à être rangé dans votre </w:t>
      </w:r>
      <w:proofErr w:type="spellStart"/>
      <w:r w:rsidRPr="0008760C">
        <w:rPr>
          <w:rFonts w:ascii="Arial" w:eastAsia="Times New Roman" w:hAnsi="Arial" w:cs="Arial"/>
          <w:color w:val="424242"/>
          <w:sz w:val="24"/>
          <w:szCs w:val="24"/>
          <w:lang w:eastAsia="fr-FR"/>
        </w:rPr>
        <w:t>armoir</w:t>
      </w:r>
      <w:proofErr w:type="spellEnd"/>
      <w:r w:rsidRPr="0008760C">
        <w:rPr>
          <w:rFonts w:ascii="Arial" w:eastAsia="Times New Roman" w:hAnsi="Arial" w:cs="Arial"/>
          <w:color w:val="424242"/>
          <w:sz w:val="24"/>
          <w:szCs w:val="24"/>
          <w:lang w:eastAsia="fr-FR"/>
        </w:rPr>
        <w:t xml:space="preserve"> en quelques heures seulement. Nous vous invitons désormais à découvrir ce que cet appareil a véritablement dans le ventre !</w:t>
      </w:r>
    </w:p>
    <w:p w:rsidR="0008760C" w:rsidRPr="0008760C" w:rsidRDefault="0008760C" w:rsidP="0008760C">
      <w:pPr>
        <w:pBdr>
          <w:bottom w:val="single" w:sz="6" w:space="11" w:color="E7E7E7"/>
        </w:pBdr>
        <w:shd w:val="clear" w:color="auto" w:fill="E7E7E7"/>
        <w:spacing w:after="0" w:line="240" w:lineRule="auto"/>
        <w:textAlignment w:val="baseline"/>
        <w:outlineLvl w:val="4"/>
        <w:rPr>
          <w:rFonts w:ascii="Arial" w:eastAsia="Times New Roman" w:hAnsi="Arial" w:cs="Arial"/>
          <w:b/>
          <w:bCs/>
          <w:color w:val="555555"/>
          <w:sz w:val="27"/>
          <w:szCs w:val="27"/>
          <w:lang w:eastAsia="fr-FR"/>
        </w:rPr>
      </w:pPr>
      <w:r w:rsidRPr="0008760C">
        <w:rPr>
          <w:rFonts w:ascii="Arial" w:eastAsia="Times New Roman" w:hAnsi="Arial" w:cs="Arial"/>
          <w:b/>
          <w:bCs/>
          <w:color w:val="555555"/>
          <w:sz w:val="27"/>
          <w:szCs w:val="27"/>
          <w:lang w:eastAsia="fr-FR"/>
        </w:rPr>
        <w:t>Notre note</w:t>
      </w:r>
    </w:p>
    <w:p w:rsidR="0008760C" w:rsidRPr="0008760C" w:rsidRDefault="0008760C" w:rsidP="0008760C">
      <w:pPr>
        <w:numPr>
          <w:ilvl w:val="0"/>
          <w:numId w:val="1"/>
        </w:numPr>
        <w:pBdr>
          <w:bottom w:val="single" w:sz="6" w:space="8" w:color="E7E7E7"/>
        </w:pBdr>
        <w:spacing w:after="0" w:line="450" w:lineRule="atLeast"/>
        <w:ind w:left="0"/>
        <w:textAlignment w:val="baseline"/>
        <w:rPr>
          <w:rFonts w:ascii="Arial" w:eastAsia="Times New Roman" w:hAnsi="Arial" w:cs="Arial"/>
          <w:color w:val="95BAE0"/>
          <w:sz w:val="24"/>
          <w:szCs w:val="24"/>
          <w:lang w:eastAsia="fr-FR"/>
        </w:rPr>
      </w:pPr>
      <w:r w:rsidRPr="0008760C">
        <w:rPr>
          <w:rFonts w:ascii="Arial" w:eastAsia="Times New Roman" w:hAnsi="Arial" w:cs="Arial"/>
          <w:color w:val="95BAE0"/>
          <w:sz w:val="24"/>
          <w:szCs w:val="24"/>
          <w:lang w:eastAsia="fr-FR"/>
        </w:rPr>
        <w:t>    </w:t>
      </w:r>
    </w:p>
    <w:p w:rsidR="0008760C" w:rsidRPr="0008760C" w:rsidRDefault="0008760C" w:rsidP="0008760C">
      <w:pPr>
        <w:pBdr>
          <w:bottom w:val="single" w:sz="6" w:space="8" w:color="E7E7E7"/>
        </w:pBdr>
        <w:spacing w:after="0" w:line="450" w:lineRule="atLeast"/>
        <w:textAlignment w:val="baseline"/>
        <w:rPr>
          <w:rFonts w:ascii="Arial" w:eastAsia="Times New Roman" w:hAnsi="Arial" w:cs="Arial"/>
          <w:color w:val="1E73BE"/>
          <w:sz w:val="24"/>
          <w:szCs w:val="24"/>
          <w:lang w:eastAsia="fr-FR"/>
        </w:rPr>
      </w:pPr>
      <w:r w:rsidRPr="0008760C">
        <w:rPr>
          <w:rFonts w:ascii="Arial" w:eastAsia="Times New Roman" w:hAnsi="Arial" w:cs="Arial"/>
          <w:color w:val="1E73BE"/>
          <w:sz w:val="24"/>
          <w:szCs w:val="24"/>
          <w:lang w:eastAsia="fr-FR"/>
        </w:rPr>
        <w:t>    </w:t>
      </w:r>
    </w:p>
    <w:p w:rsidR="0008760C" w:rsidRPr="0008760C" w:rsidRDefault="0008760C" w:rsidP="0008760C">
      <w:pPr>
        <w:pBdr>
          <w:bottom w:val="single" w:sz="6" w:space="8" w:color="E7E7E7"/>
        </w:pBdr>
        <w:shd w:val="clear" w:color="auto" w:fill="FFFFFF"/>
        <w:spacing w:after="0" w:line="450" w:lineRule="atLeast"/>
        <w:textAlignment w:val="baseline"/>
        <w:rPr>
          <w:rFonts w:ascii="Arial" w:eastAsia="Times New Roman" w:hAnsi="Arial" w:cs="Arial"/>
          <w:color w:val="555555"/>
          <w:sz w:val="24"/>
          <w:szCs w:val="24"/>
          <w:lang w:eastAsia="fr-FR"/>
        </w:rPr>
      </w:pPr>
      <w:r w:rsidRPr="0008760C">
        <w:rPr>
          <w:rFonts w:ascii="Arial" w:eastAsia="Times New Roman" w:hAnsi="Arial" w:cs="Arial"/>
          <w:color w:val="555555"/>
          <w:sz w:val="24"/>
          <w:szCs w:val="24"/>
          <w:bdr w:val="none" w:sz="0" w:space="0" w:color="auto" w:frame="1"/>
          <w:lang w:eastAsia="fr-FR"/>
        </w:rPr>
        <w:t>Praticité</w:t>
      </w:r>
    </w:p>
    <w:p w:rsidR="0008760C" w:rsidRPr="0008760C" w:rsidRDefault="0008760C" w:rsidP="0008760C">
      <w:pPr>
        <w:numPr>
          <w:ilvl w:val="0"/>
          <w:numId w:val="1"/>
        </w:numPr>
        <w:pBdr>
          <w:bottom w:val="single" w:sz="6" w:space="8" w:color="E7E7E7"/>
        </w:pBdr>
        <w:spacing w:after="0" w:line="450" w:lineRule="atLeast"/>
        <w:ind w:left="0"/>
        <w:textAlignment w:val="baseline"/>
        <w:rPr>
          <w:rFonts w:ascii="Arial" w:eastAsia="Times New Roman" w:hAnsi="Arial" w:cs="Arial"/>
          <w:color w:val="95BAE0"/>
          <w:sz w:val="24"/>
          <w:szCs w:val="24"/>
          <w:lang w:eastAsia="fr-FR"/>
        </w:rPr>
      </w:pPr>
      <w:r w:rsidRPr="0008760C">
        <w:rPr>
          <w:rFonts w:ascii="Arial" w:eastAsia="Times New Roman" w:hAnsi="Arial" w:cs="Arial"/>
          <w:color w:val="95BAE0"/>
          <w:sz w:val="24"/>
          <w:szCs w:val="24"/>
          <w:lang w:eastAsia="fr-FR"/>
        </w:rPr>
        <w:t>    </w:t>
      </w:r>
    </w:p>
    <w:p w:rsidR="0008760C" w:rsidRPr="0008760C" w:rsidRDefault="0008760C" w:rsidP="0008760C">
      <w:pPr>
        <w:pBdr>
          <w:bottom w:val="single" w:sz="6" w:space="8" w:color="E7E7E7"/>
        </w:pBdr>
        <w:spacing w:after="0" w:line="450" w:lineRule="atLeast"/>
        <w:textAlignment w:val="baseline"/>
        <w:rPr>
          <w:rFonts w:ascii="Arial" w:eastAsia="Times New Roman" w:hAnsi="Arial" w:cs="Arial"/>
          <w:color w:val="1E73BE"/>
          <w:sz w:val="24"/>
          <w:szCs w:val="24"/>
          <w:lang w:eastAsia="fr-FR"/>
        </w:rPr>
      </w:pPr>
      <w:r w:rsidRPr="0008760C">
        <w:rPr>
          <w:rFonts w:ascii="Arial" w:eastAsia="Times New Roman" w:hAnsi="Arial" w:cs="Arial"/>
          <w:color w:val="1E73BE"/>
          <w:sz w:val="24"/>
          <w:szCs w:val="24"/>
          <w:lang w:eastAsia="fr-FR"/>
        </w:rPr>
        <w:t>    </w:t>
      </w:r>
    </w:p>
    <w:p w:rsidR="0008760C" w:rsidRPr="0008760C" w:rsidRDefault="0008760C" w:rsidP="0008760C">
      <w:pPr>
        <w:pBdr>
          <w:bottom w:val="single" w:sz="6" w:space="8" w:color="E7E7E7"/>
        </w:pBdr>
        <w:shd w:val="clear" w:color="auto" w:fill="E7E7E7"/>
        <w:spacing w:after="0" w:line="450" w:lineRule="atLeast"/>
        <w:textAlignment w:val="baseline"/>
        <w:rPr>
          <w:rFonts w:ascii="Arial" w:eastAsia="Times New Roman" w:hAnsi="Arial" w:cs="Arial"/>
          <w:color w:val="555555"/>
          <w:sz w:val="24"/>
          <w:szCs w:val="24"/>
          <w:lang w:eastAsia="fr-FR"/>
        </w:rPr>
      </w:pPr>
      <w:r w:rsidRPr="0008760C">
        <w:rPr>
          <w:rFonts w:ascii="Arial" w:eastAsia="Times New Roman" w:hAnsi="Arial" w:cs="Arial"/>
          <w:color w:val="555555"/>
          <w:sz w:val="24"/>
          <w:szCs w:val="24"/>
          <w:bdr w:val="none" w:sz="0" w:space="0" w:color="auto" w:frame="1"/>
          <w:lang w:eastAsia="fr-FR"/>
        </w:rPr>
        <w:t>Rapidité de séchage</w:t>
      </w:r>
    </w:p>
    <w:p w:rsidR="0008760C" w:rsidRPr="0008760C" w:rsidRDefault="0008760C" w:rsidP="0008760C">
      <w:pPr>
        <w:numPr>
          <w:ilvl w:val="0"/>
          <w:numId w:val="1"/>
        </w:numPr>
        <w:pBdr>
          <w:bottom w:val="single" w:sz="6" w:space="8" w:color="E7E7E7"/>
        </w:pBdr>
        <w:spacing w:after="0" w:line="450" w:lineRule="atLeast"/>
        <w:ind w:left="0"/>
        <w:textAlignment w:val="baseline"/>
        <w:rPr>
          <w:rFonts w:ascii="Arial" w:eastAsia="Times New Roman" w:hAnsi="Arial" w:cs="Arial"/>
          <w:color w:val="95BAE0"/>
          <w:sz w:val="24"/>
          <w:szCs w:val="24"/>
          <w:lang w:eastAsia="fr-FR"/>
        </w:rPr>
      </w:pPr>
      <w:r w:rsidRPr="0008760C">
        <w:rPr>
          <w:rFonts w:ascii="Arial" w:eastAsia="Times New Roman" w:hAnsi="Arial" w:cs="Arial"/>
          <w:color w:val="95BAE0"/>
          <w:sz w:val="24"/>
          <w:szCs w:val="24"/>
          <w:lang w:eastAsia="fr-FR"/>
        </w:rPr>
        <w:t>    </w:t>
      </w:r>
    </w:p>
    <w:p w:rsidR="0008760C" w:rsidRPr="0008760C" w:rsidRDefault="0008760C" w:rsidP="0008760C">
      <w:pPr>
        <w:pBdr>
          <w:bottom w:val="single" w:sz="6" w:space="8" w:color="E7E7E7"/>
        </w:pBdr>
        <w:spacing w:after="0" w:line="450" w:lineRule="atLeast"/>
        <w:textAlignment w:val="baseline"/>
        <w:rPr>
          <w:rFonts w:ascii="Arial" w:eastAsia="Times New Roman" w:hAnsi="Arial" w:cs="Arial"/>
          <w:color w:val="1E73BE"/>
          <w:sz w:val="24"/>
          <w:szCs w:val="24"/>
          <w:lang w:eastAsia="fr-FR"/>
        </w:rPr>
      </w:pPr>
      <w:r w:rsidRPr="0008760C">
        <w:rPr>
          <w:rFonts w:ascii="Arial" w:eastAsia="Times New Roman" w:hAnsi="Arial" w:cs="Arial"/>
          <w:color w:val="1E73BE"/>
          <w:sz w:val="24"/>
          <w:szCs w:val="24"/>
          <w:lang w:eastAsia="fr-FR"/>
        </w:rPr>
        <w:t>    </w:t>
      </w:r>
    </w:p>
    <w:p w:rsidR="0008760C" w:rsidRPr="0008760C" w:rsidRDefault="0008760C" w:rsidP="0008760C">
      <w:pPr>
        <w:pBdr>
          <w:bottom w:val="single" w:sz="6" w:space="8" w:color="E7E7E7"/>
        </w:pBdr>
        <w:shd w:val="clear" w:color="auto" w:fill="FFFFFF"/>
        <w:spacing w:after="0" w:line="450" w:lineRule="atLeast"/>
        <w:textAlignment w:val="baseline"/>
        <w:rPr>
          <w:rFonts w:ascii="Arial" w:eastAsia="Times New Roman" w:hAnsi="Arial" w:cs="Arial"/>
          <w:color w:val="555555"/>
          <w:sz w:val="24"/>
          <w:szCs w:val="24"/>
          <w:lang w:eastAsia="fr-FR"/>
        </w:rPr>
      </w:pPr>
      <w:r w:rsidRPr="0008760C">
        <w:rPr>
          <w:rFonts w:ascii="Arial" w:eastAsia="Times New Roman" w:hAnsi="Arial" w:cs="Arial"/>
          <w:color w:val="555555"/>
          <w:sz w:val="24"/>
          <w:szCs w:val="24"/>
          <w:bdr w:val="none" w:sz="0" w:space="0" w:color="auto" w:frame="1"/>
          <w:lang w:eastAsia="fr-FR"/>
        </w:rPr>
        <w:t>Qualité</w:t>
      </w:r>
    </w:p>
    <w:p w:rsidR="0008760C" w:rsidRPr="0008760C" w:rsidRDefault="0008760C" w:rsidP="0008760C">
      <w:pPr>
        <w:numPr>
          <w:ilvl w:val="0"/>
          <w:numId w:val="1"/>
        </w:numPr>
        <w:pBdr>
          <w:bottom w:val="single" w:sz="6" w:space="8" w:color="E7E7E7"/>
        </w:pBdr>
        <w:spacing w:after="0" w:line="450" w:lineRule="atLeast"/>
        <w:ind w:left="0"/>
        <w:textAlignment w:val="baseline"/>
        <w:rPr>
          <w:rFonts w:ascii="Arial" w:eastAsia="Times New Roman" w:hAnsi="Arial" w:cs="Arial"/>
          <w:color w:val="95BAE0"/>
          <w:sz w:val="24"/>
          <w:szCs w:val="24"/>
          <w:lang w:eastAsia="fr-FR"/>
        </w:rPr>
      </w:pPr>
      <w:r w:rsidRPr="0008760C">
        <w:rPr>
          <w:rFonts w:ascii="Arial" w:eastAsia="Times New Roman" w:hAnsi="Arial" w:cs="Arial"/>
          <w:color w:val="95BAE0"/>
          <w:sz w:val="24"/>
          <w:szCs w:val="24"/>
          <w:lang w:eastAsia="fr-FR"/>
        </w:rPr>
        <w:t>    </w:t>
      </w:r>
    </w:p>
    <w:p w:rsidR="0008760C" w:rsidRPr="0008760C" w:rsidRDefault="0008760C" w:rsidP="0008760C">
      <w:pPr>
        <w:pBdr>
          <w:bottom w:val="single" w:sz="6" w:space="8" w:color="E7E7E7"/>
        </w:pBdr>
        <w:spacing w:after="0" w:line="450" w:lineRule="atLeast"/>
        <w:textAlignment w:val="baseline"/>
        <w:rPr>
          <w:rFonts w:ascii="Arial" w:eastAsia="Times New Roman" w:hAnsi="Arial" w:cs="Arial"/>
          <w:color w:val="1E73BE"/>
          <w:sz w:val="24"/>
          <w:szCs w:val="24"/>
          <w:lang w:eastAsia="fr-FR"/>
        </w:rPr>
      </w:pPr>
      <w:r w:rsidRPr="0008760C">
        <w:rPr>
          <w:rFonts w:ascii="Arial" w:eastAsia="Times New Roman" w:hAnsi="Arial" w:cs="Arial"/>
          <w:color w:val="1E73BE"/>
          <w:sz w:val="24"/>
          <w:szCs w:val="24"/>
          <w:lang w:eastAsia="fr-FR"/>
        </w:rPr>
        <w:t>    </w:t>
      </w:r>
    </w:p>
    <w:p w:rsidR="0008760C" w:rsidRPr="0008760C" w:rsidRDefault="0008760C" w:rsidP="0008760C">
      <w:pPr>
        <w:pBdr>
          <w:bottom w:val="single" w:sz="6" w:space="8" w:color="E7E7E7"/>
        </w:pBdr>
        <w:shd w:val="clear" w:color="auto" w:fill="E7E7E7"/>
        <w:spacing w:after="0" w:line="450" w:lineRule="atLeast"/>
        <w:textAlignment w:val="baseline"/>
        <w:rPr>
          <w:rFonts w:ascii="Arial" w:eastAsia="Times New Roman" w:hAnsi="Arial" w:cs="Arial"/>
          <w:color w:val="555555"/>
          <w:sz w:val="24"/>
          <w:szCs w:val="24"/>
          <w:lang w:eastAsia="fr-FR"/>
        </w:rPr>
      </w:pPr>
      <w:r w:rsidRPr="0008760C">
        <w:rPr>
          <w:rFonts w:ascii="Arial" w:eastAsia="Times New Roman" w:hAnsi="Arial" w:cs="Arial"/>
          <w:color w:val="555555"/>
          <w:sz w:val="24"/>
          <w:szCs w:val="24"/>
          <w:bdr w:val="none" w:sz="0" w:space="0" w:color="auto" w:frame="1"/>
          <w:lang w:eastAsia="fr-FR"/>
        </w:rPr>
        <w:t>Prix</w:t>
      </w:r>
    </w:p>
    <w:p w:rsidR="0008760C" w:rsidRPr="0008760C" w:rsidRDefault="0008760C" w:rsidP="0008760C">
      <w:pPr>
        <w:spacing w:after="0" w:line="240" w:lineRule="auto"/>
        <w:textAlignment w:val="baseline"/>
        <w:rPr>
          <w:rFonts w:ascii="Arial" w:eastAsia="Times New Roman" w:hAnsi="Arial" w:cs="Arial"/>
          <w:color w:val="555555"/>
          <w:sz w:val="24"/>
          <w:szCs w:val="24"/>
          <w:lang w:eastAsia="fr-FR"/>
        </w:rPr>
      </w:pPr>
      <w:r w:rsidRPr="0008760C">
        <w:rPr>
          <w:rFonts w:ascii="Arial" w:eastAsia="Times New Roman" w:hAnsi="Arial" w:cs="Arial"/>
          <w:b/>
          <w:bCs/>
          <w:color w:val="555555"/>
          <w:sz w:val="60"/>
          <w:szCs w:val="60"/>
          <w:bdr w:val="none" w:sz="0" w:space="0" w:color="auto" w:frame="1"/>
          <w:lang w:eastAsia="fr-FR"/>
        </w:rPr>
        <w:lastRenderedPageBreak/>
        <w:t>4.3</w:t>
      </w:r>
    </w:p>
    <w:p w:rsidR="0008760C" w:rsidRPr="0008760C" w:rsidRDefault="0008760C" w:rsidP="0008760C">
      <w:pPr>
        <w:spacing w:after="0" w:line="240" w:lineRule="auto"/>
        <w:textAlignment w:val="baseline"/>
        <w:rPr>
          <w:rFonts w:ascii="Arial" w:eastAsia="Times New Roman" w:hAnsi="Arial" w:cs="Arial"/>
          <w:color w:val="95BAE0"/>
          <w:sz w:val="24"/>
          <w:szCs w:val="24"/>
          <w:lang w:eastAsia="fr-FR"/>
        </w:rPr>
      </w:pPr>
      <w:r w:rsidRPr="0008760C">
        <w:rPr>
          <w:rFonts w:ascii="Arial" w:eastAsia="Times New Roman" w:hAnsi="Arial" w:cs="Arial"/>
          <w:color w:val="95BAE0"/>
          <w:sz w:val="24"/>
          <w:szCs w:val="24"/>
          <w:lang w:eastAsia="fr-FR"/>
        </w:rPr>
        <w:t>    </w:t>
      </w:r>
    </w:p>
    <w:p w:rsidR="0008760C" w:rsidRPr="0008760C" w:rsidRDefault="0008760C" w:rsidP="0008760C">
      <w:pPr>
        <w:spacing w:after="0" w:line="240" w:lineRule="auto"/>
        <w:textAlignment w:val="baseline"/>
        <w:rPr>
          <w:rFonts w:ascii="Arial" w:eastAsia="Times New Roman" w:hAnsi="Arial" w:cs="Arial"/>
          <w:color w:val="1E73BE"/>
          <w:sz w:val="24"/>
          <w:szCs w:val="24"/>
          <w:lang w:eastAsia="fr-FR"/>
        </w:rPr>
      </w:pPr>
      <w:r w:rsidRPr="0008760C">
        <w:rPr>
          <w:rFonts w:ascii="Arial" w:eastAsia="Times New Roman" w:hAnsi="Arial" w:cs="Arial"/>
          <w:color w:val="1E73BE"/>
          <w:sz w:val="24"/>
          <w:szCs w:val="24"/>
          <w:lang w:eastAsia="fr-FR"/>
        </w:rPr>
        <w:t>    </w:t>
      </w:r>
    </w:p>
    <w:p w:rsidR="0008760C" w:rsidRPr="0008760C" w:rsidRDefault="0008760C" w:rsidP="0008760C">
      <w:pPr>
        <w:spacing w:after="0" w:line="324" w:lineRule="atLeast"/>
        <w:textAlignment w:val="baseline"/>
        <w:rPr>
          <w:rFonts w:ascii="Arial" w:eastAsia="Times New Roman" w:hAnsi="Arial" w:cs="Arial"/>
          <w:color w:val="555555"/>
          <w:sz w:val="24"/>
          <w:szCs w:val="24"/>
          <w:lang w:eastAsia="fr-FR"/>
        </w:rPr>
      </w:pPr>
      <w:r w:rsidRPr="0008760C">
        <w:rPr>
          <w:rFonts w:ascii="Arial" w:eastAsia="Times New Roman" w:hAnsi="Arial" w:cs="Arial"/>
          <w:b/>
          <w:bCs/>
          <w:color w:val="555555"/>
          <w:sz w:val="24"/>
          <w:szCs w:val="24"/>
          <w:bdr w:val="none" w:sz="0" w:space="0" w:color="auto" w:frame="1"/>
          <w:lang w:eastAsia="fr-FR"/>
        </w:rPr>
        <w:t>Notre avis</w:t>
      </w:r>
    </w:p>
    <w:p w:rsidR="0008760C" w:rsidRPr="0008760C" w:rsidRDefault="0008760C" w:rsidP="0008760C">
      <w:pPr>
        <w:spacing w:line="324" w:lineRule="atLeast"/>
        <w:textAlignment w:val="baseline"/>
        <w:rPr>
          <w:rFonts w:ascii="Arial" w:eastAsia="Times New Roman" w:hAnsi="Arial" w:cs="Arial"/>
          <w:color w:val="555555"/>
          <w:sz w:val="24"/>
          <w:szCs w:val="24"/>
          <w:lang w:eastAsia="fr-FR"/>
        </w:rPr>
      </w:pPr>
      <w:r w:rsidRPr="0008760C">
        <w:rPr>
          <w:rFonts w:ascii="Arial" w:eastAsia="Times New Roman" w:hAnsi="Arial" w:cs="Arial"/>
          <w:color w:val="555555"/>
          <w:sz w:val="24"/>
          <w:szCs w:val="24"/>
          <w:lang w:eastAsia="fr-FR"/>
        </w:rPr>
        <w:t xml:space="preserve">Le ventilateur sèche-linge </w:t>
      </w:r>
      <w:proofErr w:type="spellStart"/>
      <w:r w:rsidRPr="0008760C">
        <w:rPr>
          <w:rFonts w:ascii="Arial" w:eastAsia="Times New Roman" w:hAnsi="Arial" w:cs="Arial"/>
          <w:color w:val="555555"/>
          <w:sz w:val="24"/>
          <w:szCs w:val="24"/>
          <w:lang w:eastAsia="fr-FR"/>
        </w:rPr>
        <w:t>Amphora</w:t>
      </w:r>
      <w:proofErr w:type="spellEnd"/>
      <w:r w:rsidRPr="0008760C">
        <w:rPr>
          <w:rFonts w:ascii="Arial" w:eastAsia="Times New Roman" w:hAnsi="Arial" w:cs="Arial"/>
          <w:color w:val="555555"/>
          <w:sz w:val="24"/>
          <w:szCs w:val="24"/>
          <w:lang w:eastAsia="fr-FR"/>
        </w:rPr>
        <w:t xml:space="preserve"> est la solution idéale qui remplace le sèche-linge ordinaire. En effet, il est bien plus économique et naturel. Il séchera tous vos vêtements en l’espace de quelques heures seulement. De plus cet équipement s’adapte parfaitement à n’importe quel étendoir à linge. Et pour finir, sachez qu’il offre un excellent rapport qualité-prix !</w:t>
      </w:r>
    </w:p>
    <w:p w:rsidR="002C5D48" w:rsidRDefault="002C5D48">
      <w:bookmarkStart w:id="0" w:name="_GoBack"/>
      <w:bookmarkEnd w:id="0"/>
    </w:p>
    <w:sectPr w:rsidR="002C5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51783"/>
    <w:multiLevelType w:val="multilevel"/>
    <w:tmpl w:val="4E3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0C"/>
    <w:rsid w:val="0008760C"/>
    <w:rsid w:val="002C5D48"/>
    <w:rsid w:val="003F0D8C"/>
    <w:rsid w:val="009A02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DF71E-BFC2-4945-8BEA-59D2FA22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876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08760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760C"/>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08760C"/>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0876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8760C"/>
    <w:rPr>
      <w:color w:val="0000FF"/>
      <w:u w:val="single"/>
    </w:rPr>
  </w:style>
  <w:style w:type="character" w:customStyle="1" w:styleId="review-total-box">
    <w:name w:val="review-total-box"/>
    <w:basedOn w:val="Policepardfaut"/>
    <w:rsid w:val="0008760C"/>
  </w:style>
  <w:style w:type="paragraph" w:customStyle="1" w:styleId="review-summary-title">
    <w:name w:val="review-summary-title"/>
    <w:basedOn w:val="Normal"/>
    <w:rsid w:val="000876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87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753402">
      <w:bodyDiv w:val="1"/>
      <w:marLeft w:val="0"/>
      <w:marRight w:val="0"/>
      <w:marTop w:val="0"/>
      <w:marBottom w:val="0"/>
      <w:divBdr>
        <w:top w:val="none" w:sz="0" w:space="0" w:color="auto"/>
        <w:left w:val="none" w:sz="0" w:space="0" w:color="auto"/>
        <w:bottom w:val="none" w:sz="0" w:space="0" w:color="auto"/>
        <w:right w:val="none" w:sz="0" w:space="0" w:color="auto"/>
      </w:divBdr>
      <w:divsChild>
        <w:div w:id="1377504150">
          <w:marLeft w:val="0"/>
          <w:marRight w:val="0"/>
          <w:marTop w:val="0"/>
          <w:marBottom w:val="450"/>
          <w:divBdr>
            <w:top w:val="single" w:sz="6" w:space="0" w:color="E7E7E7"/>
            <w:left w:val="single" w:sz="6" w:space="0" w:color="E7E7E7"/>
            <w:bottom w:val="single" w:sz="6" w:space="0" w:color="E7E7E7"/>
            <w:right w:val="single" w:sz="6" w:space="0" w:color="E7E7E7"/>
          </w:divBdr>
          <w:divsChild>
            <w:div w:id="1429157279">
              <w:marLeft w:val="0"/>
              <w:marRight w:val="0"/>
              <w:marTop w:val="0"/>
              <w:marBottom w:val="0"/>
              <w:divBdr>
                <w:top w:val="none" w:sz="0" w:space="0" w:color="auto"/>
                <w:left w:val="none" w:sz="0" w:space="0" w:color="auto"/>
                <w:bottom w:val="none" w:sz="0" w:space="0" w:color="auto"/>
                <w:right w:val="none" w:sz="0" w:space="0" w:color="auto"/>
              </w:divBdr>
            </w:div>
            <w:div w:id="918906385">
              <w:marLeft w:val="0"/>
              <w:marRight w:val="0"/>
              <w:marTop w:val="0"/>
              <w:marBottom w:val="0"/>
              <w:divBdr>
                <w:top w:val="none" w:sz="0" w:space="0" w:color="auto"/>
                <w:left w:val="none" w:sz="0" w:space="0" w:color="auto"/>
                <w:bottom w:val="none" w:sz="0" w:space="0" w:color="auto"/>
                <w:right w:val="none" w:sz="0" w:space="0" w:color="auto"/>
              </w:divBdr>
              <w:divsChild>
                <w:div w:id="1309555210">
                  <w:marLeft w:val="0"/>
                  <w:marRight w:val="0"/>
                  <w:marTop w:val="0"/>
                  <w:marBottom w:val="0"/>
                  <w:divBdr>
                    <w:top w:val="none" w:sz="0" w:space="0" w:color="auto"/>
                    <w:left w:val="none" w:sz="0" w:space="0" w:color="auto"/>
                    <w:bottom w:val="none" w:sz="0" w:space="0" w:color="auto"/>
                    <w:right w:val="none" w:sz="0" w:space="0" w:color="auto"/>
                  </w:divBdr>
                  <w:divsChild>
                    <w:div w:id="3601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70506">
              <w:marLeft w:val="0"/>
              <w:marRight w:val="0"/>
              <w:marTop w:val="0"/>
              <w:marBottom w:val="0"/>
              <w:divBdr>
                <w:top w:val="none" w:sz="0" w:space="0" w:color="auto"/>
                <w:left w:val="none" w:sz="0" w:space="0" w:color="auto"/>
                <w:bottom w:val="none" w:sz="0" w:space="0" w:color="auto"/>
                <w:right w:val="none" w:sz="0" w:space="0" w:color="auto"/>
              </w:divBdr>
              <w:divsChild>
                <w:div w:id="567224435">
                  <w:marLeft w:val="0"/>
                  <w:marRight w:val="0"/>
                  <w:marTop w:val="0"/>
                  <w:marBottom w:val="0"/>
                  <w:divBdr>
                    <w:top w:val="none" w:sz="0" w:space="0" w:color="auto"/>
                    <w:left w:val="none" w:sz="0" w:space="0" w:color="auto"/>
                    <w:bottom w:val="none" w:sz="0" w:space="0" w:color="auto"/>
                    <w:right w:val="none" w:sz="0" w:space="0" w:color="auto"/>
                  </w:divBdr>
                  <w:divsChild>
                    <w:div w:id="13389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6717">
              <w:marLeft w:val="0"/>
              <w:marRight w:val="0"/>
              <w:marTop w:val="0"/>
              <w:marBottom w:val="0"/>
              <w:divBdr>
                <w:top w:val="none" w:sz="0" w:space="0" w:color="auto"/>
                <w:left w:val="none" w:sz="0" w:space="0" w:color="auto"/>
                <w:bottom w:val="none" w:sz="0" w:space="0" w:color="auto"/>
                <w:right w:val="none" w:sz="0" w:space="0" w:color="auto"/>
              </w:divBdr>
              <w:divsChild>
                <w:div w:id="421267698">
                  <w:marLeft w:val="0"/>
                  <w:marRight w:val="0"/>
                  <w:marTop w:val="0"/>
                  <w:marBottom w:val="0"/>
                  <w:divBdr>
                    <w:top w:val="none" w:sz="0" w:space="0" w:color="auto"/>
                    <w:left w:val="none" w:sz="0" w:space="0" w:color="auto"/>
                    <w:bottom w:val="none" w:sz="0" w:space="0" w:color="auto"/>
                    <w:right w:val="none" w:sz="0" w:space="0" w:color="auto"/>
                  </w:divBdr>
                  <w:divsChild>
                    <w:div w:id="11040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2742">
              <w:marLeft w:val="0"/>
              <w:marRight w:val="0"/>
              <w:marTop w:val="0"/>
              <w:marBottom w:val="0"/>
              <w:divBdr>
                <w:top w:val="none" w:sz="0" w:space="0" w:color="auto"/>
                <w:left w:val="none" w:sz="0" w:space="0" w:color="auto"/>
                <w:bottom w:val="none" w:sz="0" w:space="0" w:color="auto"/>
                <w:right w:val="none" w:sz="0" w:space="0" w:color="auto"/>
              </w:divBdr>
              <w:divsChild>
                <w:div w:id="2014145549">
                  <w:marLeft w:val="0"/>
                  <w:marRight w:val="0"/>
                  <w:marTop w:val="0"/>
                  <w:marBottom w:val="0"/>
                  <w:divBdr>
                    <w:top w:val="none" w:sz="0" w:space="0" w:color="auto"/>
                    <w:left w:val="none" w:sz="0" w:space="0" w:color="auto"/>
                    <w:bottom w:val="none" w:sz="0" w:space="0" w:color="auto"/>
                    <w:right w:val="none" w:sz="0" w:space="0" w:color="auto"/>
                  </w:divBdr>
                  <w:divsChild>
                    <w:div w:id="8545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8614">
              <w:marLeft w:val="0"/>
              <w:marRight w:val="0"/>
              <w:marTop w:val="0"/>
              <w:marBottom w:val="0"/>
              <w:divBdr>
                <w:top w:val="none" w:sz="0" w:space="0" w:color="auto"/>
                <w:left w:val="none" w:sz="0" w:space="0" w:color="auto"/>
                <w:bottom w:val="none" w:sz="0" w:space="0" w:color="auto"/>
                <w:right w:val="none" w:sz="0" w:space="0" w:color="auto"/>
              </w:divBdr>
              <w:divsChild>
                <w:div w:id="541941648">
                  <w:marLeft w:val="0"/>
                  <w:marRight w:val="0"/>
                  <w:marTop w:val="0"/>
                  <w:marBottom w:val="0"/>
                  <w:divBdr>
                    <w:top w:val="none" w:sz="0" w:space="0" w:color="auto"/>
                    <w:left w:val="none" w:sz="0" w:space="0" w:color="auto"/>
                    <w:bottom w:val="none" w:sz="0" w:space="0" w:color="auto"/>
                    <w:right w:val="none" w:sz="0" w:space="0" w:color="auto"/>
                  </w:divBdr>
                  <w:divsChild>
                    <w:div w:id="1761949917">
                      <w:marLeft w:val="0"/>
                      <w:marRight w:val="0"/>
                      <w:marTop w:val="0"/>
                      <w:marBottom w:val="0"/>
                      <w:divBdr>
                        <w:top w:val="none" w:sz="0" w:space="0" w:color="auto"/>
                        <w:left w:val="none" w:sz="0" w:space="0" w:color="auto"/>
                        <w:bottom w:val="none" w:sz="0" w:space="0" w:color="auto"/>
                        <w:right w:val="none" w:sz="0" w:space="0" w:color="auto"/>
                      </w:divBdr>
                      <w:divsChild>
                        <w:div w:id="10575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endoiralinge.net/go/ventilateurAmphora" TargetMode="External"/><Relationship Id="rId5" Type="http://schemas.openxmlformats.org/officeDocument/2006/relationships/hyperlink" Target="https://www.etendoiralinge.net/go/ventilateurAmphor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1652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Centaure-Plus</dc:creator>
  <cp:keywords/>
  <dc:description/>
  <cp:lastModifiedBy>Centaure-Plus</cp:lastModifiedBy>
  <cp:revision>1</cp:revision>
  <dcterms:created xsi:type="dcterms:W3CDTF">2020-04-06T07:41:00Z</dcterms:created>
  <dcterms:modified xsi:type="dcterms:W3CDTF">2020-04-06T07:57:00Z</dcterms:modified>
</cp:coreProperties>
</file>